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Abboud, Giorgio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Dagher, Malik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Gamero, Audrey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Lacotera, Daniella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Munoz, Rodrigo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3:00 PM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User Story 5: Create the showcase presentation slides.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User Story 6: Create the team introduction video.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User Story 7: Create the project demo video.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Created Stories: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User Story 8: </w:t>
      </w:r>
      <w:r w:rsidDel="00000000" w:rsidR="00000000" w:rsidRPr="00000000">
        <w:rPr>
          <w:rtl w:val="0"/>
        </w:rPr>
        <w:t xml:space="preserve">Create a script for the showcase.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Prioritized Stories: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User Story 5: </w:t>
      </w:r>
      <w:r w:rsidDel="00000000" w:rsidR="00000000" w:rsidRPr="00000000">
        <w:rPr>
          <w:rtl w:val="0"/>
        </w:rPr>
        <w:t xml:space="preserve">Create the showcase presentation slides.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User Story 6: </w:t>
      </w:r>
      <w:r w:rsidDel="00000000" w:rsidR="00000000" w:rsidRPr="00000000">
        <w:rPr>
          <w:rtl w:val="0"/>
        </w:rPr>
        <w:t xml:space="preserve">Create the team introduction video.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User Story 7: </w:t>
      </w:r>
      <w:r w:rsidDel="00000000" w:rsidR="00000000" w:rsidRPr="00000000">
        <w:rPr>
          <w:rtl w:val="0"/>
        </w:rPr>
        <w:t xml:space="preserve">Create the project demo video.</w:t>
      </w:r>
    </w:p>
    <w:p w:rsidR="00000000" w:rsidDel="00000000" w:rsidP="00000000" w:rsidRDefault="00000000" w:rsidRPr="00000000" w14:paraId="00000018">
      <w:pPr>
        <w:ind w:left="0" w:firstLine="0"/>
        <w:rPr/>
      </w:pPr>
      <w:r w:rsidDel="00000000" w:rsidR="00000000" w:rsidRPr="00000000">
        <w:rPr>
          <w:b w:val="1"/>
          <w:bCs w:val="1"/>
          <w:rtl w:val="0"/>
        </w:rPr>
        <w:tab/>
        <w:tab/>
      </w:r>
      <w:r w:rsidDel="00000000" w:rsidR="00000000" w:rsidRPr="00000000">
        <w:rPr>
          <w:rtl w:val="0"/>
        </w:rPr>
        <w:t xml:space="preserve">These stories will have to be completed by Wednesday at 5 PM</w:t>
      </w:r>
    </w:p>
    <w:p w:rsidR="00000000" w:rsidDel="00000000" w:rsidP="00000000" w:rsidRDefault="00000000" w:rsidRPr="00000000" w14:paraId="00000019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completed.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1: Finalize changes to display performance outcomes in the UI.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2: Thoroughly test analyzer and estimate for response output.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3: Create the showcase presentation poster.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4: Create the project documentation file.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